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C12" w:rsidRPr="001A5B94" w:rsidRDefault="00614C12" w:rsidP="00614C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5B94">
        <w:rPr>
          <w:rFonts w:ascii="Times New Roman" w:eastAsia="Calibri" w:hAnsi="Times New Roman" w:cs="Times New Roman"/>
          <w:b/>
          <w:sz w:val="24"/>
          <w:szCs w:val="24"/>
        </w:rPr>
        <w:t>Sveučilište u Rijeci</w:t>
      </w:r>
    </w:p>
    <w:p w:rsidR="00614C12" w:rsidRPr="001A5B94" w:rsidRDefault="00614C12" w:rsidP="00614C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5B94">
        <w:rPr>
          <w:rFonts w:ascii="Times New Roman" w:eastAsia="Calibri" w:hAnsi="Times New Roman" w:cs="Times New Roman"/>
          <w:b/>
          <w:sz w:val="24"/>
          <w:szCs w:val="24"/>
        </w:rPr>
        <w:t xml:space="preserve">Pomorski </w:t>
      </w:r>
      <w:r>
        <w:rPr>
          <w:rFonts w:ascii="Times New Roman" w:eastAsia="Calibri" w:hAnsi="Times New Roman" w:cs="Times New Roman"/>
          <w:b/>
          <w:sz w:val="24"/>
          <w:szCs w:val="24"/>
        </w:rPr>
        <w:t>f</w:t>
      </w:r>
      <w:r w:rsidRPr="001A5B94">
        <w:rPr>
          <w:rFonts w:ascii="Times New Roman" w:eastAsia="Calibri" w:hAnsi="Times New Roman" w:cs="Times New Roman"/>
          <w:b/>
          <w:sz w:val="24"/>
          <w:szCs w:val="24"/>
        </w:rPr>
        <w:t xml:space="preserve">akultet </w:t>
      </w:r>
    </w:p>
    <w:p w:rsidR="00614C12" w:rsidRDefault="00614C12" w:rsidP="00614C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5B94">
        <w:rPr>
          <w:rFonts w:ascii="Times New Roman" w:eastAsia="Calibri" w:hAnsi="Times New Roman" w:cs="Times New Roman"/>
          <w:b/>
          <w:sz w:val="24"/>
          <w:szCs w:val="24"/>
        </w:rPr>
        <w:t>OIB 76722145702</w:t>
      </w:r>
    </w:p>
    <w:p w:rsidR="00614C12" w:rsidRPr="001A5B94" w:rsidRDefault="00614C12" w:rsidP="00614C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RKP</w:t>
      </w:r>
      <w:r w:rsidR="00751E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22568</w:t>
      </w:r>
    </w:p>
    <w:p w:rsidR="00614C12" w:rsidRDefault="00614C12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C12" w:rsidRDefault="00614C12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719" w:rsidRPr="001A5B94" w:rsidRDefault="00621F61" w:rsidP="003977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Izvještaj o </w:t>
      </w:r>
      <w:r w:rsidR="008770D8">
        <w:rPr>
          <w:rFonts w:ascii="Times New Roman" w:eastAsia="Calibri" w:hAnsi="Times New Roman" w:cs="Times New Roman"/>
          <w:b/>
          <w:sz w:val="32"/>
          <w:szCs w:val="32"/>
        </w:rPr>
        <w:t>stanju potraživanja i dospjelih obveza te o stanju potencijalnih obveza po osnovi sudskih sporova z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a </w:t>
      </w:r>
      <w:r w:rsidR="00397719" w:rsidRPr="001A5B94">
        <w:rPr>
          <w:rFonts w:ascii="Times New Roman" w:eastAsia="Calibri" w:hAnsi="Times New Roman" w:cs="Times New Roman"/>
          <w:b/>
          <w:sz w:val="32"/>
          <w:szCs w:val="32"/>
        </w:rPr>
        <w:t xml:space="preserve">2023. </w:t>
      </w:r>
      <w:r w:rsidR="00397719">
        <w:rPr>
          <w:rFonts w:ascii="Times New Roman" w:eastAsia="Calibri" w:hAnsi="Times New Roman" w:cs="Times New Roman"/>
          <w:b/>
          <w:sz w:val="32"/>
          <w:szCs w:val="32"/>
        </w:rPr>
        <w:t>g</w:t>
      </w:r>
      <w:r w:rsidR="00397719" w:rsidRPr="001A5B94">
        <w:rPr>
          <w:rFonts w:ascii="Times New Roman" w:eastAsia="Calibri" w:hAnsi="Times New Roman" w:cs="Times New Roman"/>
          <w:b/>
          <w:sz w:val="32"/>
          <w:szCs w:val="32"/>
        </w:rPr>
        <w:t>odin</w:t>
      </w:r>
      <w:r w:rsidR="00397719">
        <w:rPr>
          <w:rFonts w:ascii="Times New Roman" w:eastAsia="Calibri" w:hAnsi="Times New Roman" w:cs="Times New Roman"/>
          <w:b/>
          <w:sz w:val="32"/>
          <w:szCs w:val="32"/>
        </w:rPr>
        <w:t>u</w:t>
      </w:r>
    </w:p>
    <w:p w:rsidR="00A6013C" w:rsidRDefault="00A6013C" w:rsidP="00397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4A2" w:rsidRPr="00A3667E" w:rsidRDefault="008770D8" w:rsidP="007144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3667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Stanje nenaplaćenih potraživanja na dan 31.12.2023. izgleda kako slijedi</w:t>
      </w:r>
      <w:r w:rsidR="00723E28" w:rsidRPr="00A3667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p w:rsidR="00723E28" w:rsidRDefault="00723E28" w:rsidP="007144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1"/>
        <w:gridCol w:w="2265"/>
      </w:tblGrid>
      <w:tr w:rsidR="00723E28" w:rsidRPr="002E582C" w:rsidTr="00723E28">
        <w:trPr>
          <w:trHeight w:val="367"/>
        </w:trPr>
        <w:tc>
          <w:tcPr>
            <w:tcW w:w="3731" w:type="pct"/>
            <w:shd w:val="clear" w:color="auto" w:fill="FFFFCC"/>
            <w:noWrap/>
            <w:vAlign w:val="bottom"/>
          </w:tcPr>
          <w:p w:rsidR="00723E28" w:rsidRPr="002E582C" w:rsidRDefault="00D5064F" w:rsidP="00B878E6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158296095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potraživanja</w:t>
            </w:r>
          </w:p>
        </w:tc>
        <w:tc>
          <w:tcPr>
            <w:tcW w:w="1269" w:type="pct"/>
            <w:shd w:val="clear" w:color="auto" w:fill="FFFFCC"/>
          </w:tcPr>
          <w:p w:rsidR="00723E28" w:rsidRPr="002E582C" w:rsidRDefault="00D5064F" w:rsidP="00B878E6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Iznos</w:t>
            </w:r>
          </w:p>
        </w:tc>
      </w:tr>
      <w:tr w:rsidR="00723E28" w:rsidRPr="002E582C" w:rsidTr="00D5064F">
        <w:trPr>
          <w:trHeight w:val="182"/>
        </w:trPr>
        <w:tc>
          <w:tcPr>
            <w:tcW w:w="3731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723E28" w:rsidRPr="002E582C" w:rsidRDefault="00723E28" w:rsidP="00B878E6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Potraživanja za školarine (prijediplomski, diplomski i poslijediplomski studij)</w:t>
            </w:r>
          </w:p>
        </w:tc>
        <w:tc>
          <w:tcPr>
            <w:tcW w:w="126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3E28" w:rsidRPr="002E582C" w:rsidRDefault="00723E28" w:rsidP="00B878E6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5.829</w:t>
            </w:r>
          </w:p>
        </w:tc>
      </w:tr>
      <w:tr w:rsidR="00723E28" w:rsidRPr="002E582C" w:rsidTr="00D5064F">
        <w:trPr>
          <w:trHeight w:val="176"/>
        </w:trPr>
        <w:tc>
          <w:tcPr>
            <w:tcW w:w="3731" w:type="pct"/>
            <w:shd w:val="clear" w:color="auto" w:fill="FFFFFF"/>
            <w:noWrap/>
            <w:vAlign w:val="bottom"/>
          </w:tcPr>
          <w:p w:rsidR="00723E28" w:rsidRPr="002E582C" w:rsidRDefault="00723E28" w:rsidP="00B878E6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Potraživanja za vlastite prihode </w:t>
            </w:r>
          </w:p>
        </w:tc>
        <w:tc>
          <w:tcPr>
            <w:tcW w:w="1269" w:type="pct"/>
            <w:shd w:val="clear" w:color="auto" w:fill="FFFFFF"/>
            <w:vAlign w:val="center"/>
          </w:tcPr>
          <w:p w:rsidR="00723E28" w:rsidRPr="002E582C" w:rsidRDefault="00723E28" w:rsidP="00B878E6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120.656</w:t>
            </w:r>
          </w:p>
        </w:tc>
      </w:tr>
      <w:tr w:rsidR="00D5064F" w:rsidRPr="002E582C" w:rsidTr="00D5064F">
        <w:trPr>
          <w:trHeight w:val="176"/>
        </w:trPr>
        <w:tc>
          <w:tcPr>
            <w:tcW w:w="3731" w:type="pct"/>
            <w:shd w:val="clear" w:color="auto" w:fill="FFFFFF"/>
            <w:noWrap/>
            <w:vAlign w:val="bottom"/>
          </w:tcPr>
          <w:p w:rsidR="00D5064F" w:rsidRDefault="00D5064F" w:rsidP="00B878E6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Potraživanja za prihode od prodaje stanova</w:t>
            </w:r>
          </w:p>
        </w:tc>
        <w:tc>
          <w:tcPr>
            <w:tcW w:w="1269" w:type="pct"/>
            <w:shd w:val="clear" w:color="auto" w:fill="FFFFFF"/>
            <w:vAlign w:val="center"/>
          </w:tcPr>
          <w:p w:rsidR="00D5064F" w:rsidRDefault="00D5064F" w:rsidP="00B878E6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1.692</w:t>
            </w:r>
          </w:p>
        </w:tc>
      </w:tr>
      <w:tr w:rsidR="00D5064F" w:rsidRPr="002E582C" w:rsidTr="00723E28">
        <w:trPr>
          <w:trHeight w:val="176"/>
        </w:trPr>
        <w:tc>
          <w:tcPr>
            <w:tcW w:w="3731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D5064F" w:rsidRPr="00D5064F" w:rsidRDefault="00D5064F" w:rsidP="00B878E6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26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064F" w:rsidRPr="00D5064F" w:rsidRDefault="00D5064F" w:rsidP="00B878E6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b/>
                <w:sz w:val="20"/>
                <w:szCs w:val="20"/>
              </w:rPr>
              <w:t>128.177</w:t>
            </w:r>
          </w:p>
        </w:tc>
      </w:tr>
      <w:bookmarkEnd w:id="0"/>
    </w:tbl>
    <w:p w:rsidR="008770D8" w:rsidRDefault="008770D8" w:rsidP="007144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23E28" w:rsidRDefault="00A3667E" w:rsidP="007144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Sva potraživanja za školarine su dospjela, a iznos od 4.291 eura odnosi se na školarine za poslijediplomski studij, od kojih je većina podmirena u siječnju 2024. godine. P</w:t>
      </w:r>
      <w:r w:rsidR="00723E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reostala </w:t>
      </w:r>
      <w:r w:rsidR="00D5064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dospjela </w:t>
      </w:r>
      <w:r w:rsidR="00723E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potraživanja  odnose na školarine za prijediplomski i diplomski studij </w:t>
      </w:r>
      <w:r w:rsidR="00D5064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za </w:t>
      </w:r>
      <w:r w:rsidR="00723E28">
        <w:rPr>
          <w:rFonts w:ascii="Times New Roman" w:eastAsia="Times New Roman" w:hAnsi="Times New Roman" w:cs="Times New Roman"/>
          <w:sz w:val="24"/>
          <w:szCs w:val="24"/>
          <w:lang w:eastAsia="en-GB"/>
        </w:rPr>
        <w:t>koja je napravljen ispravak vrijednosti potraživanja jer se radi o nenaplativim potraživanjima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nastalim</w:t>
      </w:r>
      <w:r w:rsidR="00723E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razdoblju 201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8</w:t>
      </w:r>
      <w:r w:rsidR="00723E28">
        <w:rPr>
          <w:rFonts w:ascii="Times New Roman" w:eastAsia="Times New Roman" w:hAnsi="Times New Roman" w:cs="Times New Roman"/>
          <w:sz w:val="24"/>
          <w:szCs w:val="24"/>
          <w:lang w:eastAsia="en-GB"/>
        </w:rPr>
        <w:t>.-2020.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godine.</w:t>
      </w:r>
    </w:p>
    <w:p w:rsidR="00723E28" w:rsidRDefault="00723E28" w:rsidP="007144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23E28" w:rsidRDefault="00723E28" w:rsidP="007144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Od </w:t>
      </w:r>
      <w:r w:rsidR="00A366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ukupnog iznosa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potraživanja za vlastite prihode, iznos od 74.925 eura se odnosi na nedospjela potraživanja</w:t>
      </w:r>
      <w:r w:rsidR="00D5064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 </w:t>
      </w:r>
      <w:r w:rsidR="00A3667E">
        <w:rPr>
          <w:rFonts w:ascii="Times New Roman" w:eastAsia="Times New Roman" w:hAnsi="Times New Roman" w:cs="Times New Roman"/>
          <w:sz w:val="24"/>
          <w:szCs w:val="24"/>
          <w:lang w:eastAsia="en-GB"/>
        </w:rPr>
        <w:t>prihode</w:t>
      </w:r>
      <w:r w:rsidR="00D5064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 izradu stručnih projekata i </w:t>
      </w:r>
      <w:r w:rsidR="00A366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održavanje </w:t>
      </w:r>
      <w:r w:rsidR="00D5064F">
        <w:rPr>
          <w:rFonts w:ascii="Times New Roman" w:eastAsia="Times New Roman" w:hAnsi="Times New Roman" w:cs="Times New Roman"/>
          <w:sz w:val="24"/>
          <w:szCs w:val="24"/>
          <w:lang w:eastAsia="en-GB"/>
        </w:rPr>
        <w:t>tečajev</w:t>
      </w:r>
      <w:r w:rsidR="00A3667E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D5064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Centra za izobrazbu pomoraca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D5064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Najveći dio dospjelih potraživanja naplaćen </w:t>
      </w:r>
      <w:r w:rsidR="00A366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je </w:t>
      </w:r>
      <w:r w:rsidR="00D5064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tijekom siječnja 2024. godine.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5064F" w:rsidRDefault="00D5064F" w:rsidP="007144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5064F" w:rsidRDefault="00D5064F" w:rsidP="007144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Potraživanja za prihode od prodaje stanova iznose 1.692 eura i nedospjela su jer se radi o obročnoj otplati stanova zaposlenika Fakulteta.</w:t>
      </w:r>
    </w:p>
    <w:p w:rsidR="00723E28" w:rsidRDefault="00723E28" w:rsidP="007144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70D8" w:rsidRPr="00A3667E" w:rsidRDefault="008770D8" w:rsidP="007144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3667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Stanje nepodmirenih dospjelih obveza na dan 31.12.2023. izgleda kako slijedi:</w:t>
      </w:r>
    </w:p>
    <w:p w:rsidR="00D5064F" w:rsidRDefault="00D5064F" w:rsidP="007144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1"/>
        <w:gridCol w:w="2265"/>
      </w:tblGrid>
      <w:tr w:rsidR="00D5064F" w:rsidRPr="002E582C" w:rsidTr="00D5064F">
        <w:trPr>
          <w:trHeight w:val="463"/>
        </w:trPr>
        <w:tc>
          <w:tcPr>
            <w:tcW w:w="3731" w:type="pct"/>
            <w:shd w:val="clear" w:color="auto" w:fill="FFFFCC"/>
            <w:noWrap/>
            <w:vAlign w:val="bottom"/>
          </w:tcPr>
          <w:p w:rsidR="00D5064F" w:rsidRPr="002E582C" w:rsidRDefault="00D5064F" w:rsidP="00B878E6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Obveze</w:t>
            </w:r>
          </w:p>
        </w:tc>
        <w:tc>
          <w:tcPr>
            <w:tcW w:w="1269" w:type="pct"/>
            <w:shd w:val="clear" w:color="auto" w:fill="FFFFCC"/>
          </w:tcPr>
          <w:p w:rsidR="00D5064F" w:rsidRPr="002E582C" w:rsidRDefault="00D5064F" w:rsidP="00B878E6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Iznos</w:t>
            </w:r>
          </w:p>
        </w:tc>
      </w:tr>
      <w:tr w:rsidR="00D5064F" w:rsidRPr="002E582C" w:rsidTr="00B878E6">
        <w:trPr>
          <w:trHeight w:val="176"/>
        </w:trPr>
        <w:tc>
          <w:tcPr>
            <w:tcW w:w="3731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D5064F" w:rsidRPr="002E582C" w:rsidRDefault="00D5064F" w:rsidP="00B878E6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Obveze za materijalne rashode</w:t>
            </w:r>
          </w:p>
        </w:tc>
        <w:tc>
          <w:tcPr>
            <w:tcW w:w="126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064F" w:rsidRPr="002E582C" w:rsidRDefault="00D5064F" w:rsidP="00B878E6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200,89</w:t>
            </w:r>
          </w:p>
        </w:tc>
      </w:tr>
    </w:tbl>
    <w:p w:rsidR="008770D8" w:rsidRDefault="008770D8" w:rsidP="007144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5064F" w:rsidRDefault="00D5064F" w:rsidP="007144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Nepodmirene dospjele obveze odnose se na pristojbe Lučke kapetanije Rijeka za koje su računi zaprimljeni i plaćeni u 2024., te se zbog kratkog roka dospijeća vode kao nepodmirene dospjele obveze na dan 31.12.2023.</w:t>
      </w:r>
    </w:p>
    <w:p w:rsidR="00D5064F" w:rsidRDefault="00D5064F" w:rsidP="007144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028F4" w:rsidRDefault="00C028F4" w:rsidP="007144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028F4" w:rsidRDefault="00C028F4" w:rsidP="007144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028F4" w:rsidRDefault="00C028F4" w:rsidP="007144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028F4" w:rsidRDefault="00C028F4" w:rsidP="007144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028F4" w:rsidRDefault="00C028F4" w:rsidP="007144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028F4" w:rsidRDefault="00C028F4" w:rsidP="007144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028F4" w:rsidRDefault="00C028F4" w:rsidP="007144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770D8" w:rsidRPr="00A3667E" w:rsidRDefault="008770D8" w:rsidP="007144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3667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Stanje potencijalnih obveza po osnovi sudskih sporova</w:t>
      </w:r>
      <w:r w:rsidR="00D5064F" w:rsidRPr="00A3667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na dan 31.12.2023.</w:t>
      </w:r>
      <w:r w:rsidRPr="00A3667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p w:rsidR="00C028F4" w:rsidRDefault="00C028F4" w:rsidP="008438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2"/>
        <w:gridCol w:w="5500"/>
      </w:tblGrid>
      <w:tr w:rsidR="00723E28" w:rsidRPr="002E582C" w:rsidTr="00EB62EA">
        <w:trPr>
          <w:trHeight w:val="367"/>
        </w:trPr>
        <w:tc>
          <w:tcPr>
            <w:tcW w:w="3562" w:type="dxa"/>
            <w:shd w:val="clear" w:color="auto" w:fill="FFFFCC"/>
            <w:noWrap/>
            <w:vAlign w:val="bottom"/>
          </w:tcPr>
          <w:p w:rsidR="00723E28" w:rsidRPr="002E582C" w:rsidRDefault="00C028F4" w:rsidP="003A2046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1481681"/>
            <w:bookmarkStart w:id="2" w:name="_Hlk96691487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Sudski spor</w:t>
            </w:r>
          </w:p>
        </w:tc>
        <w:tc>
          <w:tcPr>
            <w:tcW w:w="5511" w:type="dxa"/>
            <w:shd w:val="clear" w:color="auto" w:fill="FFFFCC"/>
          </w:tcPr>
          <w:p w:rsidR="00723E28" w:rsidRPr="002E582C" w:rsidRDefault="00C028F4" w:rsidP="0058296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Iznos</w:t>
            </w:r>
          </w:p>
        </w:tc>
      </w:tr>
      <w:bookmarkEnd w:id="2"/>
      <w:tr w:rsidR="00D5064F" w:rsidRPr="002E582C" w:rsidTr="00EB62EA">
        <w:trPr>
          <w:trHeight w:val="176"/>
        </w:trPr>
        <w:tc>
          <w:tcPr>
            <w:tcW w:w="3562" w:type="dxa"/>
            <w:shd w:val="clear" w:color="auto" w:fill="auto"/>
            <w:noWrap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4F">
              <w:rPr>
                <w:rFonts w:ascii="Times New Roman" w:hAnsi="Times New Roman" w:cs="Times New Roman"/>
                <w:sz w:val="24"/>
                <w:szCs w:val="24"/>
              </w:rPr>
              <w:t>Radni spor</w:t>
            </w:r>
          </w:p>
        </w:tc>
        <w:tc>
          <w:tcPr>
            <w:tcW w:w="5511" w:type="dxa"/>
          </w:tcPr>
          <w:p w:rsidR="00D5064F" w:rsidRPr="00D5064F" w:rsidRDefault="00D5064F" w:rsidP="00C028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64F">
              <w:rPr>
                <w:rFonts w:ascii="Times New Roman" w:hAnsi="Times New Roman" w:cs="Times New Roman"/>
                <w:sz w:val="24"/>
                <w:szCs w:val="24"/>
              </w:rPr>
              <w:t xml:space="preserve">44.054 </w:t>
            </w:r>
          </w:p>
        </w:tc>
      </w:tr>
      <w:tr w:rsidR="00D5064F" w:rsidRPr="002E582C" w:rsidTr="00EB62EA">
        <w:trPr>
          <w:trHeight w:val="426"/>
        </w:trPr>
        <w:tc>
          <w:tcPr>
            <w:tcW w:w="3562" w:type="dxa"/>
            <w:shd w:val="clear" w:color="auto" w:fill="auto"/>
            <w:noWrap/>
          </w:tcPr>
          <w:p w:rsidR="00D5064F" w:rsidRPr="00D5064F" w:rsidRDefault="00D5064F" w:rsidP="00E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4F">
              <w:rPr>
                <w:rFonts w:ascii="Times New Roman" w:hAnsi="Times New Roman" w:cs="Times New Roman"/>
                <w:sz w:val="24"/>
                <w:szCs w:val="24"/>
              </w:rPr>
              <w:t>Radni spor</w:t>
            </w:r>
          </w:p>
        </w:tc>
        <w:tc>
          <w:tcPr>
            <w:tcW w:w="5511" w:type="dxa"/>
          </w:tcPr>
          <w:p w:rsidR="00D5064F" w:rsidRPr="00D5064F" w:rsidRDefault="00D5064F" w:rsidP="00C028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64F">
              <w:rPr>
                <w:rFonts w:ascii="Times New Roman" w:hAnsi="Times New Roman" w:cs="Times New Roman"/>
                <w:sz w:val="24"/>
                <w:szCs w:val="24"/>
              </w:rPr>
              <w:t xml:space="preserve">3.883 </w:t>
            </w:r>
          </w:p>
        </w:tc>
      </w:tr>
      <w:tr w:rsidR="00D5064F" w:rsidRPr="002E582C" w:rsidTr="00EB62EA">
        <w:trPr>
          <w:trHeight w:val="176"/>
        </w:trPr>
        <w:tc>
          <w:tcPr>
            <w:tcW w:w="3562" w:type="dxa"/>
            <w:shd w:val="clear" w:color="auto" w:fill="auto"/>
            <w:noWrap/>
          </w:tcPr>
          <w:p w:rsidR="00D5064F" w:rsidRPr="00D5064F" w:rsidRDefault="00D5064F" w:rsidP="00E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4F">
              <w:rPr>
                <w:rFonts w:ascii="Times New Roman" w:hAnsi="Times New Roman" w:cs="Times New Roman"/>
                <w:sz w:val="24"/>
                <w:szCs w:val="24"/>
              </w:rPr>
              <w:t>Radni spor</w:t>
            </w:r>
          </w:p>
        </w:tc>
        <w:tc>
          <w:tcPr>
            <w:tcW w:w="5511" w:type="dxa"/>
          </w:tcPr>
          <w:p w:rsidR="00D5064F" w:rsidRPr="00D5064F" w:rsidRDefault="00D5064F" w:rsidP="00C028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64F">
              <w:rPr>
                <w:rFonts w:ascii="Times New Roman" w:hAnsi="Times New Roman" w:cs="Times New Roman"/>
                <w:sz w:val="24"/>
                <w:szCs w:val="24"/>
              </w:rPr>
              <w:t xml:space="preserve">33.2370 </w:t>
            </w:r>
          </w:p>
        </w:tc>
      </w:tr>
      <w:tr w:rsidR="00D5064F" w:rsidRPr="002E582C" w:rsidTr="00EB62EA">
        <w:trPr>
          <w:trHeight w:val="176"/>
        </w:trPr>
        <w:tc>
          <w:tcPr>
            <w:tcW w:w="3562" w:type="dxa"/>
            <w:shd w:val="clear" w:color="auto" w:fill="auto"/>
            <w:noWrap/>
          </w:tcPr>
          <w:p w:rsidR="00D5064F" w:rsidRPr="00D5064F" w:rsidRDefault="00D5064F" w:rsidP="00E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4F">
              <w:rPr>
                <w:rFonts w:ascii="Times New Roman" w:hAnsi="Times New Roman" w:cs="Times New Roman"/>
                <w:sz w:val="24"/>
                <w:szCs w:val="24"/>
              </w:rPr>
              <w:t>Radni spor</w:t>
            </w:r>
          </w:p>
        </w:tc>
        <w:tc>
          <w:tcPr>
            <w:tcW w:w="5511" w:type="dxa"/>
          </w:tcPr>
          <w:p w:rsidR="00D5064F" w:rsidRPr="00D5064F" w:rsidRDefault="00D5064F" w:rsidP="00C028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64F">
              <w:rPr>
                <w:rFonts w:ascii="Times New Roman" w:hAnsi="Times New Roman" w:cs="Times New Roman"/>
                <w:sz w:val="24"/>
                <w:szCs w:val="24"/>
              </w:rPr>
              <w:t xml:space="preserve">3.981 </w:t>
            </w:r>
          </w:p>
        </w:tc>
      </w:tr>
      <w:tr w:rsidR="00D5064F" w:rsidRPr="002E582C" w:rsidTr="00EB62EA">
        <w:trPr>
          <w:trHeight w:val="176"/>
        </w:trPr>
        <w:tc>
          <w:tcPr>
            <w:tcW w:w="3562" w:type="dxa"/>
            <w:shd w:val="clear" w:color="auto" w:fill="auto"/>
            <w:noWrap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Tužba za 6% povećanja osnovice</w:t>
            </w:r>
          </w:p>
        </w:tc>
        <w:tc>
          <w:tcPr>
            <w:tcW w:w="5511" w:type="dxa"/>
          </w:tcPr>
          <w:p w:rsidR="00D5064F" w:rsidRPr="00D5064F" w:rsidRDefault="00D5064F" w:rsidP="00C028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64F">
              <w:rPr>
                <w:rFonts w:ascii="Times New Roman" w:hAnsi="Times New Roman" w:cs="Times New Roman"/>
                <w:sz w:val="24"/>
                <w:szCs w:val="24"/>
              </w:rPr>
              <w:t xml:space="preserve">703 </w:t>
            </w:r>
          </w:p>
        </w:tc>
      </w:tr>
      <w:tr w:rsidR="00D5064F" w:rsidRPr="002E582C" w:rsidTr="00EB62EA">
        <w:trPr>
          <w:trHeight w:val="176"/>
        </w:trPr>
        <w:tc>
          <w:tcPr>
            <w:tcW w:w="3562" w:type="dxa"/>
            <w:shd w:val="clear" w:color="auto" w:fill="auto"/>
            <w:noWrap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Tužba za 6% povećanja osnovice</w:t>
            </w:r>
          </w:p>
        </w:tc>
        <w:tc>
          <w:tcPr>
            <w:tcW w:w="5511" w:type="dxa"/>
          </w:tcPr>
          <w:p w:rsidR="00D5064F" w:rsidRPr="00D5064F" w:rsidRDefault="00D5064F" w:rsidP="00C028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64F">
              <w:rPr>
                <w:rFonts w:ascii="Times New Roman" w:hAnsi="Times New Roman" w:cs="Times New Roman"/>
                <w:sz w:val="24"/>
                <w:szCs w:val="24"/>
              </w:rPr>
              <w:t xml:space="preserve">499 </w:t>
            </w:r>
          </w:p>
        </w:tc>
      </w:tr>
      <w:tr w:rsidR="00723E28" w:rsidRPr="002E582C" w:rsidTr="00EB62EA">
        <w:trPr>
          <w:trHeight w:val="176"/>
        </w:trPr>
        <w:tc>
          <w:tcPr>
            <w:tcW w:w="3562" w:type="dxa"/>
            <w:tcBorders>
              <w:bottom w:val="single" w:sz="4" w:space="0" w:color="auto"/>
            </w:tcBorders>
            <w:shd w:val="clear" w:color="auto" w:fill="FFFFCC"/>
            <w:noWrap/>
            <w:vAlign w:val="bottom"/>
          </w:tcPr>
          <w:p w:rsidR="00723E28" w:rsidRPr="00C028F4" w:rsidRDefault="00C028F4" w:rsidP="00C1575C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551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23E28" w:rsidRPr="00C028F4" w:rsidRDefault="00C028F4" w:rsidP="00FF161E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8F4">
              <w:rPr>
                <w:rFonts w:ascii="Times New Roman" w:hAnsi="Times New Roman" w:cs="Times New Roman"/>
                <w:b/>
                <w:sz w:val="24"/>
                <w:szCs w:val="24"/>
              </w:rPr>
              <w:t>86.360</w:t>
            </w:r>
          </w:p>
        </w:tc>
      </w:tr>
      <w:bookmarkEnd w:id="1"/>
    </w:tbl>
    <w:p w:rsidR="00C028F4" w:rsidRDefault="00C028F4" w:rsidP="003A20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4A2" w:rsidRDefault="00C028F4" w:rsidP="003A20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>Na navedene iznose evidentirati će se i troš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kovi zateznih kamata i troškovi postupka.</w:t>
      </w:r>
    </w:p>
    <w:sectPr w:rsidR="00714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E41B5"/>
    <w:multiLevelType w:val="hybridMultilevel"/>
    <w:tmpl w:val="BB0066B0"/>
    <w:lvl w:ilvl="0" w:tplc="AAB6AF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0A0C9B"/>
    <w:multiLevelType w:val="hybridMultilevel"/>
    <w:tmpl w:val="7BA86C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20B9D"/>
    <w:multiLevelType w:val="hybridMultilevel"/>
    <w:tmpl w:val="2B4C790A"/>
    <w:lvl w:ilvl="0" w:tplc="1E723E6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808F8"/>
    <w:multiLevelType w:val="hybridMultilevel"/>
    <w:tmpl w:val="166C9BA0"/>
    <w:lvl w:ilvl="0" w:tplc="B0AA138A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6A4B6A"/>
    <w:multiLevelType w:val="hybridMultilevel"/>
    <w:tmpl w:val="D3CCDA1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82AFE"/>
    <w:rsid w:val="000A1A2E"/>
    <w:rsid w:val="000D0A1C"/>
    <w:rsid w:val="000D3030"/>
    <w:rsid w:val="00143083"/>
    <w:rsid w:val="00186B7B"/>
    <w:rsid w:val="00234285"/>
    <w:rsid w:val="00245B1D"/>
    <w:rsid w:val="0029735D"/>
    <w:rsid w:val="00297F7A"/>
    <w:rsid w:val="002E582C"/>
    <w:rsid w:val="003233E3"/>
    <w:rsid w:val="00397719"/>
    <w:rsid w:val="003A103A"/>
    <w:rsid w:val="003A2046"/>
    <w:rsid w:val="003A22DB"/>
    <w:rsid w:val="003D4D6A"/>
    <w:rsid w:val="00407290"/>
    <w:rsid w:val="0041694B"/>
    <w:rsid w:val="004518C9"/>
    <w:rsid w:val="00451DC2"/>
    <w:rsid w:val="00466878"/>
    <w:rsid w:val="004F24C9"/>
    <w:rsid w:val="00537B59"/>
    <w:rsid w:val="005722A3"/>
    <w:rsid w:val="0058296B"/>
    <w:rsid w:val="005934DF"/>
    <w:rsid w:val="005C1261"/>
    <w:rsid w:val="005C1418"/>
    <w:rsid w:val="005D01DD"/>
    <w:rsid w:val="00605080"/>
    <w:rsid w:val="00614C12"/>
    <w:rsid w:val="00621F61"/>
    <w:rsid w:val="00624C16"/>
    <w:rsid w:val="006A1AD2"/>
    <w:rsid w:val="006B1711"/>
    <w:rsid w:val="007144A2"/>
    <w:rsid w:val="0072334A"/>
    <w:rsid w:val="00723E28"/>
    <w:rsid w:val="00751E84"/>
    <w:rsid w:val="00752573"/>
    <w:rsid w:val="00780C8E"/>
    <w:rsid w:val="007A75B3"/>
    <w:rsid w:val="00843880"/>
    <w:rsid w:val="008616AC"/>
    <w:rsid w:val="008770D8"/>
    <w:rsid w:val="00886D68"/>
    <w:rsid w:val="008D423E"/>
    <w:rsid w:val="008E69EE"/>
    <w:rsid w:val="0094274B"/>
    <w:rsid w:val="00975BA7"/>
    <w:rsid w:val="00986D8B"/>
    <w:rsid w:val="009D7CA0"/>
    <w:rsid w:val="009E5FF3"/>
    <w:rsid w:val="00A3667E"/>
    <w:rsid w:val="00A6013C"/>
    <w:rsid w:val="00A91BC6"/>
    <w:rsid w:val="00A963E2"/>
    <w:rsid w:val="00AC288F"/>
    <w:rsid w:val="00AE2812"/>
    <w:rsid w:val="00AE33A4"/>
    <w:rsid w:val="00B645EE"/>
    <w:rsid w:val="00B7793B"/>
    <w:rsid w:val="00B807A5"/>
    <w:rsid w:val="00B83A98"/>
    <w:rsid w:val="00BF44C6"/>
    <w:rsid w:val="00C028F4"/>
    <w:rsid w:val="00C1575C"/>
    <w:rsid w:val="00C34087"/>
    <w:rsid w:val="00C35536"/>
    <w:rsid w:val="00C44585"/>
    <w:rsid w:val="00CA12E2"/>
    <w:rsid w:val="00CE2543"/>
    <w:rsid w:val="00D019AB"/>
    <w:rsid w:val="00D47A20"/>
    <w:rsid w:val="00D5064F"/>
    <w:rsid w:val="00DB145C"/>
    <w:rsid w:val="00DD2586"/>
    <w:rsid w:val="00DF778D"/>
    <w:rsid w:val="00E34EA9"/>
    <w:rsid w:val="00E35379"/>
    <w:rsid w:val="00E5515D"/>
    <w:rsid w:val="00E57115"/>
    <w:rsid w:val="00E74D93"/>
    <w:rsid w:val="00EB62EA"/>
    <w:rsid w:val="00EC7143"/>
    <w:rsid w:val="00EE263C"/>
    <w:rsid w:val="00F471E7"/>
    <w:rsid w:val="00F6068E"/>
    <w:rsid w:val="00F70550"/>
    <w:rsid w:val="00FB5363"/>
    <w:rsid w:val="00F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E28"/>
  </w:style>
  <w:style w:type="paragraph" w:styleId="Naslov1">
    <w:name w:val="heading 1"/>
    <w:basedOn w:val="Normal"/>
    <w:next w:val="Normal"/>
    <w:link w:val="Naslov1Char"/>
    <w:qFormat/>
    <w:rsid w:val="008438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2">
    <w:name w:val="heading 2"/>
    <w:basedOn w:val="Normal"/>
    <w:next w:val="Normal"/>
    <w:link w:val="Naslov2Char"/>
    <w:qFormat/>
    <w:rsid w:val="0084388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Naslov3">
    <w:name w:val="heading 3"/>
    <w:basedOn w:val="Normal"/>
    <w:next w:val="Normal"/>
    <w:link w:val="Naslov3Char"/>
    <w:qFormat/>
    <w:rsid w:val="008438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4">
    <w:name w:val="heading 4"/>
    <w:basedOn w:val="Normal"/>
    <w:next w:val="Normal"/>
    <w:link w:val="Naslov4Char"/>
    <w:qFormat/>
    <w:rsid w:val="0084388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4388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2Char">
    <w:name w:val="Naslov 2 Char"/>
    <w:basedOn w:val="Zadanifontodlomka"/>
    <w:link w:val="Naslov2"/>
    <w:rsid w:val="00843880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Naslov3Char">
    <w:name w:val="Naslov 3 Char"/>
    <w:basedOn w:val="Zadanifontodlomka"/>
    <w:link w:val="Naslov3"/>
    <w:rsid w:val="0084388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4Char">
    <w:name w:val="Naslov 4 Char"/>
    <w:basedOn w:val="Zadanifontodlomka"/>
    <w:link w:val="Naslov4"/>
    <w:rsid w:val="0084388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styleId="Reetkatablice">
    <w:name w:val="Table Grid"/>
    <w:basedOn w:val="Obinatablica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8438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8438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24">
    <w:name w:val="xl24"/>
    <w:basedOn w:val="Normal"/>
    <w:rsid w:val="0084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5">
    <w:name w:val="xl25"/>
    <w:basedOn w:val="Normal"/>
    <w:rsid w:val="0084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6">
    <w:name w:val="xl26"/>
    <w:basedOn w:val="Normal"/>
    <w:rsid w:val="0084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"/>
    <w:rsid w:val="0084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"/>
    <w:rsid w:val="0084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29">
    <w:name w:val="xl29"/>
    <w:basedOn w:val="Normal"/>
    <w:rsid w:val="0084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0">
    <w:name w:val="xl30"/>
    <w:basedOn w:val="Normal"/>
    <w:rsid w:val="0084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31">
    <w:name w:val="xl31"/>
    <w:basedOn w:val="Normal"/>
    <w:rsid w:val="0084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32">
    <w:name w:val="xl32"/>
    <w:basedOn w:val="Normal"/>
    <w:rsid w:val="0084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33">
    <w:name w:val="xl33"/>
    <w:basedOn w:val="Normal"/>
    <w:rsid w:val="00843880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"/>
    <w:rsid w:val="00843880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35">
    <w:name w:val="xl35"/>
    <w:basedOn w:val="Normal"/>
    <w:rsid w:val="008438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6">
    <w:name w:val="xl36"/>
    <w:basedOn w:val="Normal"/>
    <w:rsid w:val="0084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37">
    <w:name w:val="xl37"/>
    <w:basedOn w:val="Normal"/>
    <w:rsid w:val="0084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font5">
    <w:name w:val="font5"/>
    <w:basedOn w:val="Normal"/>
    <w:rsid w:val="00843880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GB"/>
    </w:rPr>
  </w:style>
  <w:style w:type="paragraph" w:customStyle="1" w:styleId="xl38">
    <w:name w:val="xl38"/>
    <w:basedOn w:val="Normal"/>
    <w:rsid w:val="0084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val="en-GB"/>
    </w:rPr>
  </w:style>
  <w:style w:type="paragraph" w:customStyle="1" w:styleId="xl39">
    <w:name w:val="xl39"/>
    <w:basedOn w:val="Normal"/>
    <w:rsid w:val="0084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n-GB"/>
    </w:rPr>
  </w:style>
  <w:style w:type="paragraph" w:customStyle="1" w:styleId="xl40">
    <w:name w:val="xl40"/>
    <w:basedOn w:val="Normal"/>
    <w:rsid w:val="0084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n-GB"/>
    </w:rPr>
  </w:style>
  <w:style w:type="paragraph" w:customStyle="1" w:styleId="xl41">
    <w:name w:val="xl41"/>
    <w:basedOn w:val="Normal"/>
    <w:rsid w:val="0084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lang w:val="en-GB"/>
    </w:rPr>
  </w:style>
  <w:style w:type="paragraph" w:customStyle="1" w:styleId="xl42">
    <w:name w:val="xl42"/>
    <w:basedOn w:val="Normal"/>
    <w:rsid w:val="0084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n-GB"/>
    </w:rPr>
  </w:style>
  <w:style w:type="paragraph" w:styleId="Uvuenotijeloteksta">
    <w:name w:val="Body Text Indent"/>
    <w:basedOn w:val="Normal"/>
    <w:link w:val="UvuenotijelotekstaChar"/>
    <w:rsid w:val="008438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UvuenotijelotekstaChar">
    <w:name w:val="Uvučeno tijelo teksta Char"/>
    <w:basedOn w:val="Zadanifontodlomka"/>
    <w:link w:val="Uvuenotijeloteksta"/>
    <w:rsid w:val="008438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rsid w:val="008438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odnojeChar">
    <w:name w:val="Podnožje Char"/>
    <w:basedOn w:val="Zadanifontodlomka"/>
    <w:link w:val="Podnoje"/>
    <w:rsid w:val="008438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Brojstranice">
    <w:name w:val="page number"/>
    <w:basedOn w:val="Zadanifontodlomka"/>
    <w:rsid w:val="00843880"/>
  </w:style>
  <w:style w:type="paragraph" w:styleId="Zaglavlje">
    <w:name w:val="header"/>
    <w:basedOn w:val="Normal"/>
    <w:link w:val="ZaglavljeChar"/>
    <w:rsid w:val="008438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8438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baloniaChar">
    <w:name w:val="Tekst balončića Char"/>
    <w:basedOn w:val="Zadanifontodlomka"/>
    <w:link w:val="Tekstbalonia"/>
    <w:semiHidden/>
    <w:rsid w:val="0084388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balonia">
    <w:name w:val="Balloon Text"/>
    <w:basedOn w:val="Normal"/>
    <w:link w:val="TekstbaloniaChar"/>
    <w:semiHidden/>
    <w:rsid w:val="0084388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4388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43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4388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43880"/>
    <w:rPr>
      <w:b/>
      <w:bCs/>
    </w:rPr>
  </w:style>
  <w:style w:type="paragraph" w:styleId="Odlomakpopisa">
    <w:name w:val="List Paragraph"/>
    <w:basedOn w:val="Normal"/>
    <w:link w:val="OdlomakpopisaChar"/>
    <w:uiPriority w:val="34"/>
    <w:qFormat/>
    <w:rsid w:val="008438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lomakpopisaChar">
    <w:name w:val="Odlomak popisa Char"/>
    <w:link w:val="Odlomakpopisa"/>
    <w:uiPriority w:val="34"/>
    <w:qFormat/>
    <w:locked/>
    <w:rsid w:val="008438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145F0-8114-40A1-8BD2-25A2B38A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Vladimirka Telenta</cp:lastModifiedBy>
  <cp:revision>5</cp:revision>
  <cp:lastPrinted>2024-02-08T13:12:00Z</cp:lastPrinted>
  <dcterms:created xsi:type="dcterms:W3CDTF">2024-02-08T13:24:00Z</dcterms:created>
  <dcterms:modified xsi:type="dcterms:W3CDTF">2024-02-09T12:32:00Z</dcterms:modified>
</cp:coreProperties>
</file>